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27F" w:rsidRDefault="0031427F" w:rsidP="0031427F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#157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4732B9" w:rsidRPr="00246FE3">
        <w:rPr>
          <w:rFonts w:ascii="Arial" w:hAnsi="Arial" w:cs="Arial"/>
          <w:b/>
          <w:bCs/>
          <w:sz w:val="28"/>
          <w:szCs w:val="24"/>
        </w:rPr>
        <w:t>S2-2306787</w:t>
      </w:r>
    </w:p>
    <w:p w:rsidR="00463675" w:rsidRPr="000F4E43" w:rsidRDefault="0031427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Germany, May 22 – 26, 2023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</w:p>
    <w:p w:rsidR="00463675" w:rsidRPr="000F4E43" w:rsidRDefault="00463675">
      <w:pPr>
        <w:rPr>
          <w:rFonts w:ascii="Arial" w:hAnsi="Arial" w:cs="Arial"/>
        </w:rPr>
      </w:pPr>
    </w:p>
    <w:p w:rsidR="00463675" w:rsidRPr="00685D0B" w:rsidRDefault="00463675" w:rsidP="000F4E43">
      <w:pPr>
        <w:pStyle w:val="ac"/>
      </w:pPr>
      <w:r w:rsidRPr="00685D0B">
        <w:t>Title:</w:t>
      </w:r>
      <w:r w:rsidRPr="00685D0B">
        <w:tab/>
      </w:r>
      <w:r w:rsidR="008427A9" w:rsidRPr="008427A9">
        <w:rPr>
          <w:color w:val="000000"/>
        </w:rPr>
        <w:t xml:space="preserve">Reply </w:t>
      </w:r>
      <w:r w:rsidR="00233CBC" w:rsidRPr="00685D0B">
        <w:rPr>
          <w:color w:val="000000"/>
        </w:rPr>
        <w:t>LS on IAB Authorization</w:t>
      </w:r>
    </w:p>
    <w:p w:rsidR="00463675" w:rsidRPr="00685D0B" w:rsidRDefault="00463675" w:rsidP="000F4E43">
      <w:pPr>
        <w:pStyle w:val="ac"/>
      </w:pPr>
      <w:r w:rsidRPr="00685D0B">
        <w:t>Response to:</w:t>
      </w:r>
      <w:r w:rsidRPr="00685D0B">
        <w:tab/>
      </w:r>
      <w:r w:rsidRPr="00685D0B">
        <w:rPr>
          <w:color w:val="000000"/>
        </w:rPr>
        <w:t>LS (</w:t>
      </w:r>
      <w:bookmarkStart w:id="1" w:name="S2-2306278"/>
      <w:r w:rsidR="00290874" w:rsidRPr="00290874">
        <w:rPr>
          <w:color w:val="000000"/>
        </w:rPr>
        <w:t>S2-2306278</w:t>
      </w:r>
      <w:bookmarkEnd w:id="1"/>
      <w:r w:rsidR="00BF693D">
        <w:rPr>
          <w:rFonts w:hint="eastAsia"/>
          <w:color w:val="000000"/>
        </w:rPr>
        <w:t>/</w:t>
      </w:r>
      <w:r w:rsidR="006C1747" w:rsidRPr="00685D0B">
        <w:rPr>
          <w:color w:val="000000"/>
        </w:rPr>
        <w:t>R3-231010</w:t>
      </w:r>
      <w:r w:rsidRPr="00685D0B">
        <w:rPr>
          <w:color w:val="000000"/>
        </w:rPr>
        <w:t xml:space="preserve">) on </w:t>
      </w:r>
      <w:r w:rsidR="006C1747" w:rsidRPr="00685D0B">
        <w:rPr>
          <w:color w:val="000000"/>
        </w:rPr>
        <w:t>IAB Authorization from RAN3</w:t>
      </w:r>
    </w:p>
    <w:p w:rsidR="00463675" w:rsidRPr="00685D0B" w:rsidRDefault="00463675" w:rsidP="000F4E43">
      <w:pPr>
        <w:pStyle w:val="ac"/>
      </w:pPr>
      <w:r w:rsidRPr="00685D0B">
        <w:t>Release:</w:t>
      </w:r>
      <w:r w:rsidRPr="00685D0B">
        <w:tab/>
      </w:r>
      <w:r w:rsidR="00685D0B" w:rsidRPr="00685D0B">
        <w:rPr>
          <w:color w:val="000000"/>
        </w:rPr>
        <w:t>Rel-16</w:t>
      </w:r>
    </w:p>
    <w:p w:rsidR="00463675" w:rsidRPr="000F4E43" w:rsidRDefault="00463675" w:rsidP="000F4E43">
      <w:pPr>
        <w:pStyle w:val="ac"/>
      </w:pPr>
      <w:r w:rsidRPr="00685D0B">
        <w:t>Work Item:</w:t>
      </w:r>
      <w:r w:rsidRPr="00685D0B">
        <w:tab/>
      </w:r>
      <w:r w:rsidR="00685D0B" w:rsidRPr="00685D0B">
        <w:rPr>
          <w:color w:val="000000"/>
        </w:rPr>
        <w:t>NR_IAB-Core</w:t>
      </w:r>
      <w:r w:rsidR="00C954CD" w:rsidRPr="00C954CD">
        <w:rPr>
          <w:color w:val="000000"/>
        </w:rPr>
        <w:t>, IABARC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85D0B">
        <w:rPr>
          <w:b w:val="0"/>
        </w:rPr>
        <w:t>RAN3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685D0B">
        <w:rPr>
          <w:b w:val="0"/>
          <w:lang w:val="fr-FR"/>
        </w:rPr>
        <w:t>CT1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2017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2017">
        <w:rPr>
          <w:b w:val="0"/>
          <w:bCs/>
        </w:rPr>
        <w:t>raymond</w:t>
      </w:r>
      <w:r w:rsidR="00032017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32017">
        <w:rPr>
          <w:b w:val="0"/>
          <w:bCs/>
        </w:rPr>
        <w:t xml:space="preserve">limeng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67843" w:rsidRPr="005649D5">
        <w:t xml:space="preserve">TS 23.401 </w:t>
      </w:r>
      <w:r w:rsidR="00B67843" w:rsidRPr="005649D5">
        <w:rPr>
          <w:rFonts w:hint="eastAsia"/>
        </w:rPr>
        <w:t>(</w:t>
      </w:r>
      <w:r w:rsidR="003C162E">
        <w:t xml:space="preserve">R16 </w:t>
      </w:r>
      <w:r w:rsidR="00B67843" w:rsidRPr="00724376">
        <w:t>CR</w:t>
      </w:r>
      <w:r w:rsidR="00BB3D41" w:rsidRPr="00BB3D41">
        <w:t>3728</w:t>
      </w:r>
      <w:r w:rsidR="00BB3D41">
        <w:t xml:space="preserve">, </w:t>
      </w:r>
      <w:r w:rsidR="003C162E">
        <w:t>R17 CR</w:t>
      </w:r>
      <w:r w:rsidR="008501E7">
        <w:t>3729, R18 CR3730</w:t>
      </w:r>
      <w:r w:rsidR="00B67843" w:rsidRPr="005649D5">
        <w:t>)</w:t>
      </w:r>
      <w:r w:rsidR="003E6F84" w:rsidRPr="005649D5">
        <w:t xml:space="preserve">, TS 23.501 </w:t>
      </w:r>
      <w:r w:rsidR="003E6F84" w:rsidRPr="005649D5">
        <w:rPr>
          <w:rFonts w:hint="eastAsia"/>
        </w:rPr>
        <w:t>(</w:t>
      </w:r>
      <w:r w:rsidR="00FB004D">
        <w:t xml:space="preserve">R16 </w:t>
      </w:r>
      <w:r w:rsidR="008D4726" w:rsidRPr="00724376">
        <w:t>CR</w:t>
      </w:r>
      <w:r w:rsidR="00FB004D">
        <w:t xml:space="preserve">4388, </w:t>
      </w:r>
      <w:r w:rsidR="00327AFD">
        <w:t>R17</w:t>
      </w:r>
      <w:r w:rsidR="00327AFD">
        <w:t xml:space="preserve"> </w:t>
      </w:r>
      <w:r w:rsidR="00327AFD" w:rsidRPr="00724376">
        <w:t>CR</w:t>
      </w:r>
      <w:r w:rsidR="00327AFD">
        <w:t>4389,</w:t>
      </w:r>
      <w:r w:rsidR="00327AFD" w:rsidRPr="00327AFD">
        <w:t xml:space="preserve"> </w:t>
      </w:r>
      <w:r w:rsidR="00327AFD">
        <w:t>R18</w:t>
      </w:r>
      <w:r w:rsidR="00327AFD">
        <w:t xml:space="preserve"> </w:t>
      </w:r>
      <w:r w:rsidR="00327AFD" w:rsidRPr="00724376">
        <w:t>CR</w:t>
      </w:r>
      <w:r w:rsidR="00327AFD">
        <w:t>4390</w:t>
      </w:r>
      <w:r w:rsidR="005649D5">
        <w:t>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97CEE" w:rsidRDefault="00E97CEE" w:rsidP="00E97CEE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8464C3">
        <w:rPr>
          <w:rFonts w:ascii="Arial" w:hAnsi="Arial" w:cs="Arial"/>
        </w:rPr>
        <w:t xml:space="preserve">on </w:t>
      </w:r>
      <w:r w:rsidRPr="00E97CEE">
        <w:rPr>
          <w:rFonts w:ascii="Arial" w:hAnsi="Arial" w:cs="Arial"/>
        </w:rPr>
        <w:t>IAB Authorization</w:t>
      </w:r>
      <w:r w:rsidR="001B34DE">
        <w:rPr>
          <w:rFonts w:ascii="Arial" w:hAnsi="Arial" w:cs="Arial"/>
        </w:rPr>
        <w:t xml:space="preserve"> (</w:t>
      </w:r>
      <w:r w:rsidR="000D1951" w:rsidRPr="000D1951">
        <w:rPr>
          <w:rFonts w:ascii="Arial" w:hAnsi="Arial" w:cs="Arial"/>
        </w:rPr>
        <w:t>S2-2306278</w:t>
      </w:r>
      <w:r w:rsidR="000D1951">
        <w:rPr>
          <w:rFonts w:ascii="Arial" w:hAnsi="Arial" w:cs="Arial" w:hint="eastAsia"/>
          <w:lang w:eastAsia="zh-CN"/>
        </w:rPr>
        <w:t>/</w:t>
      </w:r>
      <w:r w:rsidR="001B34DE" w:rsidRPr="001B34DE">
        <w:rPr>
          <w:rFonts w:ascii="Arial" w:hAnsi="Arial" w:cs="Arial"/>
        </w:rPr>
        <w:t>R3-231010</w:t>
      </w:r>
      <w:r w:rsidR="001B34D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:rsidR="00871BD3" w:rsidRDefault="00871BD3" w:rsidP="00E97CEE">
      <w:pPr>
        <w:rPr>
          <w:rFonts w:ascii="Arial" w:hAnsi="Arial" w:cs="Arial"/>
        </w:rPr>
      </w:pPr>
    </w:p>
    <w:p w:rsidR="009939CD" w:rsidRPr="006666EA" w:rsidRDefault="00032017" w:rsidP="009939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</w:t>
      </w:r>
      <w:r w:rsidRPr="006666EA">
        <w:rPr>
          <w:rFonts w:ascii="Arial" w:hAnsi="Arial" w:cs="Arial" w:hint="eastAsia"/>
        </w:rPr>
        <w:t xml:space="preserve">ttached </w:t>
      </w:r>
      <w:r w:rsidR="009939CD" w:rsidRPr="006666EA">
        <w:rPr>
          <w:rFonts w:ascii="Arial" w:hAnsi="Arial" w:cs="Arial" w:hint="eastAsia"/>
        </w:rPr>
        <w:t>CR</w:t>
      </w:r>
      <w:r>
        <w:rPr>
          <w:rFonts w:ascii="Arial" w:hAnsi="Arial" w:cs="Arial"/>
        </w:rPr>
        <w:t xml:space="preserve">s that </w:t>
      </w:r>
      <w:r w:rsidRPr="006666EA">
        <w:rPr>
          <w:rFonts w:ascii="Arial" w:hAnsi="Arial" w:cs="Arial" w:hint="eastAsia"/>
        </w:rPr>
        <w:t>clarif</w:t>
      </w:r>
      <w:r>
        <w:rPr>
          <w:rFonts w:ascii="Arial" w:hAnsi="Arial" w:cs="Arial"/>
        </w:rPr>
        <w:t>y</w:t>
      </w:r>
      <w:r w:rsidRPr="006666EA">
        <w:rPr>
          <w:rFonts w:ascii="Arial" w:hAnsi="Arial" w:cs="Arial" w:hint="eastAsia"/>
        </w:rPr>
        <w:t xml:space="preserve"> </w:t>
      </w:r>
      <w:r w:rsidR="009939CD" w:rsidRPr="006666EA">
        <w:rPr>
          <w:rFonts w:ascii="Arial" w:hAnsi="Arial" w:cs="Arial"/>
        </w:rPr>
        <w:t xml:space="preserve">the </w:t>
      </w:r>
      <w:r w:rsidR="00531F68" w:rsidRPr="006666EA">
        <w:rPr>
          <w:rFonts w:ascii="Arial" w:hAnsi="Arial" w:cs="Arial"/>
        </w:rPr>
        <w:t xml:space="preserve">different </w:t>
      </w:r>
      <w:r w:rsidR="00020D56" w:rsidRPr="006666EA">
        <w:rPr>
          <w:rFonts w:ascii="Arial" w:hAnsi="Arial" w:cs="Arial"/>
        </w:rPr>
        <w:t xml:space="preserve">options of </w:t>
      </w:r>
      <w:r w:rsidR="009939CD" w:rsidRPr="006666EA">
        <w:rPr>
          <w:rFonts w:ascii="Arial" w:hAnsi="Arial" w:cs="Arial"/>
        </w:rPr>
        <w:t>AMF</w:t>
      </w:r>
      <w:r w:rsidR="006666EA" w:rsidRPr="006666EA">
        <w:rPr>
          <w:rFonts w:ascii="Arial" w:hAnsi="Arial" w:cs="Arial" w:hint="eastAsia"/>
        </w:rPr>
        <w:t>/</w:t>
      </w:r>
      <w:r w:rsidR="006666EA" w:rsidRPr="006666EA">
        <w:rPr>
          <w:rFonts w:ascii="Arial" w:hAnsi="Arial" w:cs="Arial"/>
        </w:rPr>
        <w:t>MME</w:t>
      </w:r>
      <w:r w:rsidR="009939CD" w:rsidRPr="006666EA">
        <w:rPr>
          <w:rFonts w:ascii="Arial" w:hAnsi="Arial" w:cs="Arial"/>
        </w:rPr>
        <w:t xml:space="preserve"> behaviour when the IAB’s authorization is “not authorized”</w:t>
      </w:r>
      <w:r w:rsidR="009939CD" w:rsidRPr="006666EA">
        <w:rPr>
          <w:rFonts w:ascii="Arial" w:hAnsi="Arial" w:cs="Arial" w:hint="eastAsia"/>
        </w:rPr>
        <w:t>.</w:t>
      </w:r>
    </w:p>
    <w:p w:rsidR="009939CD" w:rsidRDefault="009939CD" w:rsidP="009939CD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B33452" w:rsidRPr="00B33452" w:rsidRDefault="00B33452" w:rsidP="00B33452">
      <w:pPr>
        <w:pStyle w:val="ad"/>
        <w:numPr>
          <w:ilvl w:val="0"/>
          <w:numId w:val="15"/>
        </w:numPr>
        <w:spacing w:after="0"/>
        <w:rPr>
          <w:rFonts w:ascii="Arial" w:eastAsia="Malgun Gothic" w:hAnsi="Arial" w:cs="Arial"/>
          <w:sz w:val="20"/>
          <w:szCs w:val="20"/>
          <w:lang w:val="en-GB" w:eastAsia="ko-KR"/>
        </w:rPr>
      </w:pPr>
      <w:r w:rsidRPr="00B33452">
        <w:rPr>
          <w:rFonts w:ascii="Arial" w:eastAsia="Malgun Gothic" w:hAnsi="Arial" w:cs="Arial"/>
          <w:sz w:val="20"/>
          <w:szCs w:val="20"/>
          <w:lang w:val="en-GB" w:eastAsia="ko-KR"/>
        </w:rPr>
        <w:t>Opti</w:t>
      </w:r>
      <w:r>
        <w:rPr>
          <w:rFonts w:ascii="Arial" w:eastAsia="Malgun Gothic" w:hAnsi="Arial" w:cs="Arial"/>
          <w:sz w:val="20"/>
          <w:szCs w:val="20"/>
          <w:lang w:val="en-GB" w:eastAsia="ko-KR"/>
        </w:rPr>
        <w:t xml:space="preserve">on 1: </w:t>
      </w:r>
      <w:r w:rsidR="0009690E">
        <w:rPr>
          <w:rFonts w:ascii="Arial" w:eastAsia="Malgun Gothic" w:hAnsi="Arial" w:cs="Arial"/>
          <w:sz w:val="20"/>
          <w:szCs w:val="20"/>
          <w:lang w:val="en-GB" w:eastAsia="ko-KR"/>
        </w:rPr>
        <w:t xml:space="preserve">the </w:t>
      </w:r>
      <w:r w:rsidRPr="006666EA">
        <w:rPr>
          <w:rFonts w:ascii="Arial" w:eastAsiaTheme="minorEastAsia" w:hAnsi="Arial" w:cs="Arial"/>
          <w:sz w:val="20"/>
          <w:szCs w:val="20"/>
          <w:lang w:val="en-GB"/>
        </w:rPr>
        <w:t>AMF</w:t>
      </w:r>
      <w:r w:rsidR="006666EA" w:rsidRPr="006666EA">
        <w:rPr>
          <w:rFonts w:ascii="Arial" w:eastAsiaTheme="minorEastAsia" w:hAnsi="Arial" w:cs="Arial" w:hint="eastAsia"/>
          <w:sz w:val="20"/>
          <w:szCs w:val="20"/>
          <w:lang w:val="en-GB"/>
        </w:rPr>
        <w:t>/</w:t>
      </w:r>
      <w:r w:rsidR="006666EA" w:rsidRPr="006666EA">
        <w:rPr>
          <w:rFonts w:ascii="Arial" w:eastAsiaTheme="minorEastAsia" w:hAnsi="Arial" w:cs="Arial"/>
          <w:sz w:val="20"/>
          <w:szCs w:val="20"/>
          <w:lang w:val="en-GB"/>
        </w:rPr>
        <w:t>MME</w:t>
      </w:r>
      <w:r w:rsidRPr="006666EA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20D56" w:rsidRPr="006666EA">
        <w:rPr>
          <w:rFonts w:ascii="Arial" w:eastAsiaTheme="minorEastAsia" w:hAnsi="Arial" w:cs="Arial"/>
          <w:sz w:val="20"/>
          <w:szCs w:val="20"/>
          <w:lang w:val="en-GB"/>
        </w:rPr>
        <w:t>re</w:t>
      </w:r>
      <w:r w:rsidR="00802A61" w:rsidRPr="006666EA">
        <w:rPr>
          <w:rFonts w:ascii="Arial" w:eastAsiaTheme="minorEastAsia" w:hAnsi="Arial" w:cs="Arial"/>
          <w:sz w:val="20"/>
          <w:szCs w:val="20"/>
          <w:lang w:val="en-GB"/>
        </w:rPr>
        <w:t>jects</w:t>
      </w:r>
      <w:r w:rsidR="00802A61" w:rsidRPr="000F655F">
        <w:rPr>
          <w:rFonts w:ascii="Arial" w:eastAsiaTheme="minorEastAsia" w:hAnsi="Arial" w:cs="Arial"/>
          <w:sz w:val="20"/>
          <w:szCs w:val="20"/>
          <w:lang w:val="en-GB"/>
        </w:rPr>
        <w:t xml:space="preserve"> the IAB-UE’s registration</w:t>
      </w:r>
      <w:r w:rsidR="000F655F" w:rsidRPr="000F655F">
        <w:rPr>
          <w:rFonts w:ascii="Arial" w:eastAsiaTheme="minorEastAsia" w:hAnsi="Arial" w:cs="Arial"/>
          <w:sz w:val="20"/>
          <w:szCs w:val="20"/>
          <w:lang w:val="en-GB"/>
        </w:rPr>
        <w:t>/attach</w:t>
      </w:r>
      <w:r w:rsidR="00802A61" w:rsidRPr="000F655F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A787A">
        <w:rPr>
          <w:rFonts w:ascii="Arial" w:eastAsiaTheme="minorEastAsia" w:hAnsi="Arial" w:cs="Arial"/>
          <w:sz w:val="20"/>
          <w:szCs w:val="20"/>
          <w:lang w:val="en-GB"/>
        </w:rPr>
        <w:t xml:space="preserve">request </w:t>
      </w:r>
      <w:r w:rsidR="00802A61" w:rsidRPr="000F655F">
        <w:rPr>
          <w:rFonts w:ascii="Arial" w:eastAsiaTheme="minorEastAsia" w:hAnsi="Arial" w:cs="Arial"/>
          <w:sz w:val="20"/>
          <w:szCs w:val="20"/>
          <w:lang w:val="en-GB"/>
        </w:rPr>
        <w:t xml:space="preserve">or </w:t>
      </w:r>
      <w:r w:rsidRPr="000F655F">
        <w:rPr>
          <w:rFonts w:ascii="Arial" w:eastAsiaTheme="minorEastAsia" w:hAnsi="Arial" w:cs="Arial"/>
          <w:sz w:val="20"/>
          <w:szCs w:val="20"/>
          <w:lang w:val="en-GB"/>
        </w:rPr>
        <w:t>de-register</w:t>
      </w:r>
      <w:r w:rsidR="00020D56" w:rsidRPr="000F655F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F655F" w:rsidRPr="000F655F">
        <w:rPr>
          <w:rFonts w:ascii="Arial" w:eastAsiaTheme="minorEastAsia" w:hAnsi="Arial" w:cs="Arial" w:hint="eastAsia"/>
          <w:sz w:val="20"/>
          <w:szCs w:val="20"/>
          <w:lang w:val="en-GB"/>
        </w:rPr>
        <w:t>/</w:t>
      </w:r>
      <w:r w:rsidR="000F655F" w:rsidRPr="000F655F">
        <w:rPr>
          <w:rFonts w:ascii="Arial" w:eastAsiaTheme="minorEastAsia" w:hAnsi="Arial" w:cs="Arial"/>
          <w:sz w:val="20"/>
          <w:szCs w:val="20"/>
          <w:lang w:val="en-GB"/>
        </w:rPr>
        <w:t>detach</w:t>
      </w:r>
      <w:r w:rsidR="00C1423D">
        <w:rPr>
          <w:rFonts w:ascii="Arial" w:eastAsiaTheme="minorEastAsia" w:hAnsi="Arial" w:cs="Arial"/>
          <w:sz w:val="20"/>
          <w:szCs w:val="20"/>
          <w:lang w:val="en-GB"/>
        </w:rPr>
        <w:t>es</w:t>
      </w:r>
      <w:r w:rsidR="00802A61" w:rsidRPr="000F655F">
        <w:rPr>
          <w:rFonts w:ascii="Arial" w:eastAsiaTheme="minorEastAsia" w:hAnsi="Arial" w:cs="Arial"/>
          <w:sz w:val="20"/>
          <w:szCs w:val="20"/>
          <w:lang w:val="en-GB"/>
        </w:rPr>
        <w:t xml:space="preserve"> the IAB-UE</w:t>
      </w:r>
      <w:r w:rsidRPr="000F655F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:rsidR="00B33452" w:rsidRPr="00B33452" w:rsidRDefault="00B33452" w:rsidP="00B33452">
      <w:pPr>
        <w:pStyle w:val="ad"/>
        <w:numPr>
          <w:ilvl w:val="0"/>
          <w:numId w:val="15"/>
        </w:numPr>
        <w:spacing w:after="0"/>
        <w:rPr>
          <w:rFonts w:ascii="Arial" w:eastAsia="Malgun Gothic" w:hAnsi="Arial" w:cs="Arial"/>
          <w:sz w:val="20"/>
          <w:szCs w:val="20"/>
          <w:lang w:val="en-GB" w:eastAsia="ko-KR"/>
        </w:rPr>
      </w:pPr>
      <w:r w:rsidRPr="00B33452">
        <w:rPr>
          <w:rFonts w:ascii="Arial" w:eastAsia="Malgun Gothic" w:hAnsi="Arial" w:cs="Arial"/>
          <w:sz w:val="20"/>
          <w:szCs w:val="20"/>
          <w:lang w:val="en-GB" w:eastAsia="ko-KR"/>
        </w:rPr>
        <w:t xml:space="preserve">Option 2: </w:t>
      </w:r>
      <w:r w:rsidR="0009690E">
        <w:rPr>
          <w:rFonts w:ascii="Arial" w:eastAsia="Malgun Gothic" w:hAnsi="Arial" w:cs="Arial"/>
          <w:sz w:val="20"/>
          <w:szCs w:val="20"/>
          <w:lang w:val="en-GB" w:eastAsia="ko-KR"/>
        </w:rPr>
        <w:t xml:space="preserve">the 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>AMF</w:t>
      </w:r>
      <w:r w:rsidR="006666EA" w:rsidRPr="006666EA">
        <w:rPr>
          <w:rFonts w:ascii="Arial" w:eastAsiaTheme="minorEastAsia" w:hAnsi="Arial" w:cs="Arial" w:hint="eastAsia"/>
          <w:sz w:val="20"/>
          <w:szCs w:val="20"/>
          <w:lang w:val="en-GB"/>
        </w:rPr>
        <w:t>/</w:t>
      </w:r>
      <w:r w:rsidR="006666EA" w:rsidRPr="006666EA">
        <w:rPr>
          <w:rFonts w:ascii="Arial" w:eastAsiaTheme="minorEastAsia" w:hAnsi="Arial" w:cs="Arial"/>
          <w:sz w:val="20"/>
          <w:szCs w:val="20"/>
          <w:lang w:val="en-GB"/>
        </w:rPr>
        <w:t>MME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 initiate</w:t>
      </w:r>
      <w:r w:rsidR="00531F68" w:rsidRPr="00220FB3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C84348"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UE </w:t>
      </w:r>
      <w:r w:rsidR="00C84348" w:rsidRPr="00DE435C">
        <w:rPr>
          <w:rFonts w:ascii="Arial" w:eastAsiaTheme="minorEastAsia" w:hAnsi="Arial" w:cs="Arial"/>
          <w:sz w:val="20"/>
          <w:szCs w:val="20"/>
          <w:lang w:val="en-GB"/>
        </w:rPr>
        <w:t>Context setup/</w:t>
      </w:r>
      <w:r w:rsidRPr="00DE435C">
        <w:rPr>
          <w:rFonts w:ascii="Arial" w:eastAsiaTheme="minorEastAsia" w:hAnsi="Arial" w:cs="Arial"/>
          <w:sz w:val="20"/>
          <w:szCs w:val="20"/>
          <w:lang w:val="en-GB"/>
        </w:rPr>
        <w:t>Modification procedure</w:t>
      </w:r>
      <w:r w:rsidR="00E254CD"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 by providing IAB authorized indication with the value set to “not authorized” to the NG-RAN</w:t>
      </w:r>
      <w:r w:rsidR="00DB57FA" w:rsidRPr="00220FB3">
        <w:rPr>
          <w:rFonts w:ascii="Arial" w:eastAsiaTheme="minorEastAsia" w:hAnsi="Arial" w:cs="Arial" w:hint="eastAsia"/>
          <w:sz w:val="20"/>
          <w:szCs w:val="20"/>
          <w:lang w:val="en-GB"/>
        </w:rPr>
        <w:t>/</w:t>
      </w:r>
      <w:r w:rsidR="00FC397E" w:rsidRPr="00220FB3">
        <w:rPr>
          <w:rFonts w:ascii="Arial" w:eastAsiaTheme="minorEastAsia" w:hAnsi="Arial" w:cs="Arial"/>
          <w:sz w:val="20"/>
          <w:szCs w:val="20"/>
          <w:lang w:val="en-GB"/>
        </w:rPr>
        <w:t>E-UTRAN</w:t>
      </w:r>
      <w:r w:rsidR="00802A61"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, but </w:t>
      </w:r>
      <w:r w:rsidR="00531F68"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the </w:t>
      </w:r>
      <w:r w:rsidR="00802A61" w:rsidRPr="00220FB3">
        <w:rPr>
          <w:rFonts w:ascii="Arial" w:eastAsiaTheme="minorEastAsia" w:hAnsi="Arial" w:cs="Arial"/>
          <w:sz w:val="20"/>
          <w:szCs w:val="20"/>
          <w:lang w:val="en-GB"/>
        </w:rPr>
        <w:t>IAB-UE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 xml:space="preserve"> is still</w:t>
      </w:r>
      <w:r w:rsidR="00E01B4D">
        <w:rPr>
          <w:rFonts w:ascii="Arial" w:eastAsiaTheme="minorEastAsia" w:hAnsi="Arial" w:cs="Arial"/>
          <w:sz w:val="20"/>
          <w:szCs w:val="20"/>
          <w:lang w:val="en-GB"/>
        </w:rPr>
        <w:t xml:space="preserve"> registered</w:t>
      </w:r>
      <w:r w:rsidRPr="00220FB3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:rsidR="00A37555" w:rsidRPr="000F4E43" w:rsidRDefault="00A37555">
      <w:pPr>
        <w:rPr>
          <w:rFonts w:ascii="Arial" w:hAnsi="Arial" w:cs="Arial"/>
          <w:i/>
          <w:iCs/>
          <w:color w:val="FF0000"/>
        </w:rPr>
      </w:pPr>
    </w:p>
    <w:p w:rsidR="00094E76" w:rsidRDefault="00094E7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94E76" w:rsidRPr="000F4E43" w:rsidRDefault="00094E7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71017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E71017">
        <w:rPr>
          <w:rFonts w:ascii="Arial" w:hAnsi="Arial" w:cs="Arial"/>
          <w:color w:val="000000"/>
        </w:rPr>
        <w:t xml:space="preserve">RAN3 </w:t>
      </w:r>
      <w:r w:rsidR="00E71017" w:rsidRPr="0043245A">
        <w:rPr>
          <w:rFonts w:ascii="Arial" w:hAnsi="Arial" w:cs="Arial"/>
          <w:color w:val="000000"/>
        </w:rPr>
        <w:t>group to take the above feedback into account</w:t>
      </w:r>
      <w:r w:rsidR="00E71017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61975" w:rsidRDefault="00261975" w:rsidP="0026197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SE</w:t>
      </w:r>
    </w:p>
    <w:p w:rsidR="00261975" w:rsidRDefault="00261975" w:rsidP="0026197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4E1" w:rsidRDefault="001F14E1">
      <w:r>
        <w:separator/>
      </w:r>
    </w:p>
  </w:endnote>
  <w:endnote w:type="continuationSeparator" w:id="0">
    <w:p w:rsidR="001F14E1" w:rsidRDefault="001F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4E1" w:rsidRDefault="001F14E1">
      <w:r>
        <w:separator/>
      </w:r>
    </w:p>
  </w:footnote>
  <w:footnote w:type="continuationSeparator" w:id="0">
    <w:p w:rsidR="001F14E1" w:rsidRDefault="001F1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20D56"/>
    <w:rsid w:val="00030AAE"/>
    <w:rsid w:val="00032017"/>
    <w:rsid w:val="00051868"/>
    <w:rsid w:val="000534DD"/>
    <w:rsid w:val="00076BB0"/>
    <w:rsid w:val="00094E76"/>
    <w:rsid w:val="0009690E"/>
    <w:rsid w:val="000A1FC4"/>
    <w:rsid w:val="000B1D8E"/>
    <w:rsid w:val="000D1951"/>
    <w:rsid w:val="000D6E40"/>
    <w:rsid w:val="000E7FEC"/>
    <w:rsid w:val="000F08AB"/>
    <w:rsid w:val="000F1040"/>
    <w:rsid w:val="000F4E43"/>
    <w:rsid w:val="000F655F"/>
    <w:rsid w:val="00101DC4"/>
    <w:rsid w:val="001271A5"/>
    <w:rsid w:val="00130D6F"/>
    <w:rsid w:val="001404A4"/>
    <w:rsid w:val="00144B78"/>
    <w:rsid w:val="00175A43"/>
    <w:rsid w:val="00175C86"/>
    <w:rsid w:val="001913EE"/>
    <w:rsid w:val="0019277B"/>
    <w:rsid w:val="001A31C6"/>
    <w:rsid w:val="001B34DE"/>
    <w:rsid w:val="001B7D46"/>
    <w:rsid w:val="001C1B1A"/>
    <w:rsid w:val="001C25DA"/>
    <w:rsid w:val="001D71CA"/>
    <w:rsid w:val="001F14E1"/>
    <w:rsid w:val="00220FB3"/>
    <w:rsid w:val="0022103D"/>
    <w:rsid w:val="00223ED5"/>
    <w:rsid w:val="002323B8"/>
    <w:rsid w:val="00233CBC"/>
    <w:rsid w:val="002359B5"/>
    <w:rsid w:val="00237F4E"/>
    <w:rsid w:val="00243599"/>
    <w:rsid w:val="00246B9C"/>
    <w:rsid w:val="00246FE3"/>
    <w:rsid w:val="00250EA7"/>
    <w:rsid w:val="00261975"/>
    <w:rsid w:val="00264A7F"/>
    <w:rsid w:val="002668C2"/>
    <w:rsid w:val="0027614D"/>
    <w:rsid w:val="00290874"/>
    <w:rsid w:val="002B149A"/>
    <w:rsid w:val="003007F7"/>
    <w:rsid w:val="00305AD7"/>
    <w:rsid w:val="0031427F"/>
    <w:rsid w:val="003145E8"/>
    <w:rsid w:val="00324937"/>
    <w:rsid w:val="00327AFD"/>
    <w:rsid w:val="00344778"/>
    <w:rsid w:val="003801B5"/>
    <w:rsid w:val="003856A3"/>
    <w:rsid w:val="00386A1C"/>
    <w:rsid w:val="00387EBE"/>
    <w:rsid w:val="003A0F66"/>
    <w:rsid w:val="003C162E"/>
    <w:rsid w:val="003C4C2B"/>
    <w:rsid w:val="003C6ED3"/>
    <w:rsid w:val="003C7031"/>
    <w:rsid w:val="003D04C5"/>
    <w:rsid w:val="003D4891"/>
    <w:rsid w:val="003D516B"/>
    <w:rsid w:val="003E1B0B"/>
    <w:rsid w:val="003E6F84"/>
    <w:rsid w:val="00416573"/>
    <w:rsid w:val="00432263"/>
    <w:rsid w:val="004330B0"/>
    <w:rsid w:val="0045393D"/>
    <w:rsid w:val="0045420C"/>
    <w:rsid w:val="00463675"/>
    <w:rsid w:val="004727C2"/>
    <w:rsid w:val="004732B9"/>
    <w:rsid w:val="00477B8F"/>
    <w:rsid w:val="00481132"/>
    <w:rsid w:val="00484958"/>
    <w:rsid w:val="00485E0B"/>
    <w:rsid w:val="0049341F"/>
    <w:rsid w:val="004A20EB"/>
    <w:rsid w:val="004A31B6"/>
    <w:rsid w:val="004C6AB0"/>
    <w:rsid w:val="004E15BE"/>
    <w:rsid w:val="004E592D"/>
    <w:rsid w:val="004E7F6A"/>
    <w:rsid w:val="004F4A64"/>
    <w:rsid w:val="00531F68"/>
    <w:rsid w:val="005413A8"/>
    <w:rsid w:val="005649D5"/>
    <w:rsid w:val="00565276"/>
    <w:rsid w:val="00571627"/>
    <w:rsid w:val="00574CB5"/>
    <w:rsid w:val="00584B08"/>
    <w:rsid w:val="00586194"/>
    <w:rsid w:val="005918EF"/>
    <w:rsid w:val="00595688"/>
    <w:rsid w:val="005A00EA"/>
    <w:rsid w:val="005C38C8"/>
    <w:rsid w:val="005E18AB"/>
    <w:rsid w:val="005F513A"/>
    <w:rsid w:val="00600780"/>
    <w:rsid w:val="00606065"/>
    <w:rsid w:val="00611C47"/>
    <w:rsid w:val="006253A0"/>
    <w:rsid w:val="0062789B"/>
    <w:rsid w:val="0065343A"/>
    <w:rsid w:val="006612FD"/>
    <w:rsid w:val="006666EA"/>
    <w:rsid w:val="006759EE"/>
    <w:rsid w:val="00682768"/>
    <w:rsid w:val="00685D0B"/>
    <w:rsid w:val="00686C29"/>
    <w:rsid w:val="00693898"/>
    <w:rsid w:val="00695393"/>
    <w:rsid w:val="006B2326"/>
    <w:rsid w:val="006B389A"/>
    <w:rsid w:val="006B7FC9"/>
    <w:rsid w:val="006C1747"/>
    <w:rsid w:val="006C19CD"/>
    <w:rsid w:val="006C5B43"/>
    <w:rsid w:val="006D0D25"/>
    <w:rsid w:val="006E17FC"/>
    <w:rsid w:val="006E208A"/>
    <w:rsid w:val="006E2D9F"/>
    <w:rsid w:val="006F1B00"/>
    <w:rsid w:val="007173A8"/>
    <w:rsid w:val="00724376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02A61"/>
    <w:rsid w:val="0080454F"/>
    <w:rsid w:val="00827222"/>
    <w:rsid w:val="00834BD7"/>
    <w:rsid w:val="0084049C"/>
    <w:rsid w:val="00841710"/>
    <w:rsid w:val="008427A9"/>
    <w:rsid w:val="00844354"/>
    <w:rsid w:val="008501E7"/>
    <w:rsid w:val="0085215B"/>
    <w:rsid w:val="00854847"/>
    <w:rsid w:val="0086711C"/>
    <w:rsid w:val="00871BD3"/>
    <w:rsid w:val="00892980"/>
    <w:rsid w:val="00895E01"/>
    <w:rsid w:val="008A6E32"/>
    <w:rsid w:val="008B2BBD"/>
    <w:rsid w:val="008C2107"/>
    <w:rsid w:val="008D3BA0"/>
    <w:rsid w:val="008D4726"/>
    <w:rsid w:val="008D6007"/>
    <w:rsid w:val="008F1776"/>
    <w:rsid w:val="008F5F35"/>
    <w:rsid w:val="00906004"/>
    <w:rsid w:val="00923E7C"/>
    <w:rsid w:val="00937F85"/>
    <w:rsid w:val="00961FC4"/>
    <w:rsid w:val="00962688"/>
    <w:rsid w:val="009759AC"/>
    <w:rsid w:val="00981350"/>
    <w:rsid w:val="009939CD"/>
    <w:rsid w:val="009961CA"/>
    <w:rsid w:val="00996DAA"/>
    <w:rsid w:val="009A787A"/>
    <w:rsid w:val="009B265F"/>
    <w:rsid w:val="009B349E"/>
    <w:rsid w:val="009D4F3B"/>
    <w:rsid w:val="009E5C6F"/>
    <w:rsid w:val="009E709E"/>
    <w:rsid w:val="009F76A3"/>
    <w:rsid w:val="00A07FCE"/>
    <w:rsid w:val="00A37555"/>
    <w:rsid w:val="00A40CCC"/>
    <w:rsid w:val="00A441B5"/>
    <w:rsid w:val="00A642D2"/>
    <w:rsid w:val="00A74E46"/>
    <w:rsid w:val="00A80196"/>
    <w:rsid w:val="00A86BDB"/>
    <w:rsid w:val="00A97246"/>
    <w:rsid w:val="00AA3F43"/>
    <w:rsid w:val="00AB6EC3"/>
    <w:rsid w:val="00AB7CF6"/>
    <w:rsid w:val="00AC6962"/>
    <w:rsid w:val="00AE1BD2"/>
    <w:rsid w:val="00AF57EF"/>
    <w:rsid w:val="00AF5D18"/>
    <w:rsid w:val="00B04284"/>
    <w:rsid w:val="00B10016"/>
    <w:rsid w:val="00B31FE9"/>
    <w:rsid w:val="00B33452"/>
    <w:rsid w:val="00B574F9"/>
    <w:rsid w:val="00B57BDA"/>
    <w:rsid w:val="00B67843"/>
    <w:rsid w:val="00B76927"/>
    <w:rsid w:val="00B81451"/>
    <w:rsid w:val="00B81AA1"/>
    <w:rsid w:val="00BB3D41"/>
    <w:rsid w:val="00BB77FB"/>
    <w:rsid w:val="00BD727C"/>
    <w:rsid w:val="00BE363D"/>
    <w:rsid w:val="00BF693D"/>
    <w:rsid w:val="00C050F1"/>
    <w:rsid w:val="00C1423D"/>
    <w:rsid w:val="00C25B1D"/>
    <w:rsid w:val="00C33343"/>
    <w:rsid w:val="00C4081E"/>
    <w:rsid w:val="00C47105"/>
    <w:rsid w:val="00C55D6B"/>
    <w:rsid w:val="00C64A23"/>
    <w:rsid w:val="00C66EB9"/>
    <w:rsid w:val="00C817B0"/>
    <w:rsid w:val="00C831C8"/>
    <w:rsid w:val="00C84348"/>
    <w:rsid w:val="00C87FBC"/>
    <w:rsid w:val="00C9202D"/>
    <w:rsid w:val="00C954CD"/>
    <w:rsid w:val="00CA6FCD"/>
    <w:rsid w:val="00CB666D"/>
    <w:rsid w:val="00CE15C4"/>
    <w:rsid w:val="00CF1040"/>
    <w:rsid w:val="00D03F4E"/>
    <w:rsid w:val="00D1087F"/>
    <w:rsid w:val="00D11572"/>
    <w:rsid w:val="00D1595C"/>
    <w:rsid w:val="00D208E4"/>
    <w:rsid w:val="00D43F53"/>
    <w:rsid w:val="00D5113A"/>
    <w:rsid w:val="00D60729"/>
    <w:rsid w:val="00D67A72"/>
    <w:rsid w:val="00D812DC"/>
    <w:rsid w:val="00D87C32"/>
    <w:rsid w:val="00D92AD1"/>
    <w:rsid w:val="00DA2926"/>
    <w:rsid w:val="00DA61BB"/>
    <w:rsid w:val="00DA75CA"/>
    <w:rsid w:val="00DB57FA"/>
    <w:rsid w:val="00DC2D68"/>
    <w:rsid w:val="00DC4E49"/>
    <w:rsid w:val="00DD788E"/>
    <w:rsid w:val="00DE24B5"/>
    <w:rsid w:val="00DE435C"/>
    <w:rsid w:val="00DF184D"/>
    <w:rsid w:val="00E01B4D"/>
    <w:rsid w:val="00E037FD"/>
    <w:rsid w:val="00E254CD"/>
    <w:rsid w:val="00E4038D"/>
    <w:rsid w:val="00E71017"/>
    <w:rsid w:val="00E74294"/>
    <w:rsid w:val="00E87510"/>
    <w:rsid w:val="00E97CEE"/>
    <w:rsid w:val="00EC13E9"/>
    <w:rsid w:val="00EC66E5"/>
    <w:rsid w:val="00ED5470"/>
    <w:rsid w:val="00EE3074"/>
    <w:rsid w:val="00EF44EC"/>
    <w:rsid w:val="00F148B9"/>
    <w:rsid w:val="00F248C0"/>
    <w:rsid w:val="00F25264"/>
    <w:rsid w:val="00F330DA"/>
    <w:rsid w:val="00F37397"/>
    <w:rsid w:val="00F508E2"/>
    <w:rsid w:val="00F62570"/>
    <w:rsid w:val="00F71E4B"/>
    <w:rsid w:val="00F979E9"/>
    <w:rsid w:val="00FB004D"/>
    <w:rsid w:val="00FB0D38"/>
    <w:rsid w:val="00FC2A0F"/>
    <w:rsid w:val="00FC397E"/>
    <w:rsid w:val="00FE3207"/>
    <w:rsid w:val="00FF0800"/>
    <w:rsid w:val="00FF10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列出段落 Char"/>
    <w:aliases w:val="목록 단 Char,- Bullets Char,목록 단락 Char,リスト段落 Char,?? ?? Char,????? Char,???? Char,Lista1 Char,1st level - Bullet List Paragraph Char,List Paragraph1 Char,Lettre d'introduction Char,Paragrafo elenco Char,Normal bullet 2 Char,Bullet list Char"/>
    <w:link w:val="ad"/>
    <w:uiPriority w:val="34"/>
    <w:qFormat/>
    <w:locked/>
    <w:rsid w:val="00B33452"/>
    <w:rPr>
      <w:rFonts w:ascii="Calibri" w:eastAsia="Calibri" w:hAnsi="Calibri" w:cs="Calibri"/>
      <w:sz w:val="22"/>
      <w:szCs w:val="22"/>
      <w:lang w:eastAsia="en-US"/>
    </w:rPr>
  </w:style>
  <w:style w:type="paragraph" w:styleId="ad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4"/>
    <w:uiPriority w:val="34"/>
    <w:qFormat/>
    <w:rsid w:val="00B3345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har">
    <w:name w:val="页眉 Char"/>
    <w:basedOn w:val="a0"/>
    <w:link w:val="a3"/>
    <w:semiHidden/>
    <w:rsid w:val="0031427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195</cp:revision>
  <cp:lastPrinted>2002-04-23T08:10:00Z</cp:lastPrinted>
  <dcterms:created xsi:type="dcterms:W3CDTF">2020-03-09T10:11:00Z</dcterms:created>
  <dcterms:modified xsi:type="dcterms:W3CDTF">2023-05-12T08:38:00Z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(3)9ELJKRSA1eOD8PNDz3+PurNFahsL+2mNxRXxuVf26oKklcBnNYU23Xw54Ef3Vr9nbYXAioTN
8f9IuI1ECGCfBfXLvlRkD4NLlYUiwsj1V0HD6id9IRARm8AP1eHsrqqC7KpG71krH3EdY99i
NHkHBBAJmx8+Mr8Ns/4rlywztiR2ix/srVx09a1Avzy7/U9rkjUWrawlfBRjSZT73iMfd/ql
mROoSlFFxQZ2G/RzAV</vt:lpwstr>
  </property>
  <property fmtid="{D5CDD505-2E9C-101B-9397-08002B2CF9AE}" pid="3" name="_2015_ms_pID_7253431">
    <vt:lpwstr>ISKO7YVHYadeiO49CsOMYqx9gJk3h8XjKa7jWOR/kdPhvMLO0jDE6l
eeJUjKeytTQvyqjhsP5L+Mwnz81HqmPJKrms+pjDSnXn8czusWi1wqc0CfpND2E9UjsM4nsp
SeESbGGUPK+XXBMI2xeI3CpG9NhUA4UyLzTKK3XeEAgH+UpTxGvgxfLtSFpULrLBLxpLRFNT
4Goi5/156jkWR6e4bAYFotBU8q6KACiVNaXf</vt:lpwstr>
  </property>
  <property fmtid="{D5CDD505-2E9C-101B-9397-08002B2CF9AE}" pid="4" name="_2015_ms_pID_7253432">
    <vt:lpwstr>zDHhKQk0aIgbsYfKONxFLIw=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1683527991</vt:lpwstr>
  </property>
</Properties>
</file>